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BEFE" w14:textId="77777777" w:rsidR="00137B48" w:rsidRDefault="00137B48" w:rsidP="00137B48">
      <w:pPr>
        <w:spacing w:after="0" w:line="240" w:lineRule="auto"/>
        <w:rPr>
          <w:b/>
        </w:rPr>
      </w:pPr>
      <w:r>
        <w:rPr>
          <w:b/>
        </w:rPr>
        <w:t xml:space="preserve">Zagadnienia kierunkowe </w:t>
      </w:r>
    </w:p>
    <w:p w14:paraId="368710C8" w14:textId="77777777" w:rsidR="00400F0A" w:rsidRDefault="00137B48" w:rsidP="00137B48">
      <w:pPr>
        <w:rPr>
          <w:b/>
          <w:i/>
        </w:rPr>
      </w:pPr>
      <w:r>
        <w:rPr>
          <w:b/>
        </w:rPr>
        <w:t xml:space="preserve">Kierunek </w:t>
      </w:r>
      <w:r>
        <w:rPr>
          <w:b/>
          <w:i/>
        </w:rPr>
        <w:t>finanse i rachunkowość, studia drugiego stopnia, profil praktyczny</w:t>
      </w:r>
    </w:p>
    <w:p w14:paraId="769BA1E5" w14:textId="77777777" w:rsidR="00137B48" w:rsidRDefault="002A2A59" w:rsidP="00137B48">
      <w:pPr>
        <w:pStyle w:val="Akapitzlist"/>
        <w:numPr>
          <w:ilvl w:val="0"/>
          <w:numId w:val="1"/>
        </w:numPr>
      </w:pPr>
      <w:r>
        <w:t>Funkcje i cechy finansów publicznych.</w:t>
      </w:r>
    </w:p>
    <w:p w14:paraId="4B9EB4D8" w14:textId="77777777" w:rsidR="0083570D" w:rsidRDefault="00EC73C9" w:rsidP="00137B48">
      <w:pPr>
        <w:pStyle w:val="Akapitzlist"/>
        <w:numPr>
          <w:ilvl w:val="0"/>
          <w:numId w:val="1"/>
        </w:numPr>
      </w:pPr>
      <w:r>
        <w:t>Główne cechy współczesnego pieniądza.</w:t>
      </w:r>
    </w:p>
    <w:p w14:paraId="228C969E" w14:textId="77777777" w:rsidR="0083570D" w:rsidRDefault="00082502" w:rsidP="00137B48">
      <w:pPr>
        <w:pStyle w:val="Akapitzlist"/>
        <w:numPr>
          <w:ilvl w:val="0"/>
          <w:numId w:val="1"/>
        </w:numPr>
      </w:pPr>
      <w:r>
        <w:t>Funkcje banku centralnego.</w:t>
      </w:r>
    </w:p>
    <w:p w14:paraId="067ADE34" w14:textId="77777777" w:rsidR="0083570D" w:rsidRDefault="00082502" w:rsidP="00137B48">
      <w:pPr>
        <w:pStyle w:val="Akapitzlist"/>
        <w:numPr>
          <w:ilvl w:val="0"/>
          <w:numId w:val="1"/>
        </w:numPr>
      </w:pPr>
      <w:r>
        <w:t>Próg rentowności i sposoby jego wyznaczania.</w:t>
      </w:r>
    </w:p>
    <w:p w14:paraId="32AB2A36" w14:textId="77777777" w:rsidR="0083570D" w:rsidRDefault="00D81EFF" w:rsidP="00137B48">
      <w:pPr>
        <w:pStyle w:val="Akapitzlist"/>
        <w:numPr>
          <w:ilvl w:val="0"/>
          <w:numId w:val="1"/>
        </w:numPr>
      </w:pPr>
      <w:r>
        <w:t>System finansowy i jego funkcje.</w:t>
      </w:r>
    </w:p>
    <w:p w14:paraId="6B7F31BB" w14:textId="77777777" w:rsidR="0083570D" w:rsidRDefault="008716E8" w:rsidP="00137B48">
      <w:pPr>
        <w:pStyle w:val="Akapitzlist"/>
        <w:numPr>
          <w:ilvl w:val="0"/>
          <w:numId w:val="1"/>
        </w:numPr>
      </w:pPr>
      <w:r>
        <w:t>Amortyzacja w prawie bilansowym i podatkowym.</w:t>
      </w:r>
    </w:p>
    <w:p w14:paraId="09A3C427" w14:textId="77777777" w:rsidR="002A2A59" w:rsidRDefault="00D3726D" w:rsidP="00137B48">
      <w:pPr>
        <w:pStyle w:val="Akapitzlist"/>
        <w:numPr>
          <w:ilvl w:val="0"/>
          <w:numId w:val="1"/>
        </w:numPr>
      </w:pPr>
      <w:r>
        <w:t xml:space="preserve">Istota i zarządzanie ryzykiem kredytowym w banku. </w:t>
      </w:r>
    </w:p>
    <w:p w14:paraId="6AA8D153" w14:textId="77777777" w:rsidR="002A2A59" w:rsidRDefault="003E52C0" w:rsidP="00137B48">
      <w:pPr>
        <w:pStyle w:val="Akapitzlist"/>
        <w:numPr>
          <w:ilvl w:val="0"/>
          <w:numId w:val="1"/>
        </w:numPr>
      </w:pPr>
      <w:r>
        <w:t>Problem optymalnej struktury kapitału w finansowaniu działalności przedsiębiorstwa.</w:t>
      </w:r>
    </w:p>
    <w:p w14:paraId="69735017" w14:textId="77777777" w:rsidR="002A2A59" w:rsidRDefault="002A2A59" w:rsidP="00137B48">
      <w:pPr>
        <w:pStyle w:val="Akapitzlist"/>
        <w:numPr>
          <w:ilvl w:val="0"/>
          <w:numId w:val="1"/>
        </w:numPr>
      </w:pPr>
      <w:r>
        <w:t>Cechy podatku od towarów i usług.</w:t>
      </w:r>
    </w:p>
    <w:p w14:paraId="07D474A0" w14:textId="77777777" w:rsidR="0083570D" w:rsidRDefault="00EC73C9" w:rsidP="00137B48">
      <w:pPr>
        <w:pStyle w:val="Akapitzlist"/>
        <w:numPr>
          <w:ilvl w:val="0"/>
          <w:numId w:val="1"/>
        </w:numPr>
      </w:pPr>
      <w:r>
        <w:t>Koncepcja mnożnika kreacji pieniądza.</w:t>
      </w:r>
    </w:p>
    <w:p w14:paraId="7C8AD1AC" w14:textId="77777777" w:rsidR="0083570D" w:rsidRDefault="003E52C0" w:rsidP="00137B48">
      <w:pPr>
        <w:pStyle w:val="Akapitzlist"/>
        <w:numPr>
          <w:ilvl w:val="0"/>
          <w:numId w:val="1"/>
        </w:numPr>
      </w:pPr>
      <w:r>
        <w:t>Wynik finansowy a dochód do opodatkowania.</w:t>
      </w:r>
    </w:p>
    <w:p w14:paraId="749AB27C" w14:textId="77777777" w:rsidR="0083570D" w:rsidRDefault="00D81EFF" w:rsidP="00137B48">
      <w:pPr>
        <w:pStyle w:val="Akapitzlist"/>
        <w:numPr>
          <w:ilvl w:val="0"/>
          <w:numId w:val="1"/>
        </w:numPr>
      </w:pPr>
      <w:r>
        <w:t>Rola bankowego centralnego w systemie bankowym.</w:t>
      </w:r>
    </w:p>
    <w:p w14:paraId="6DBE3AC0" w14:textId="77777777" w:rsidR="0083570D" w:rsidRDefault="00D81EFF" w:rsidP="00137B48">
      <w:pPr>
        <w:pStyle w:val="Akapitzlist"/>
        <w:numPr>
          <w:ilvl w:val="0"/>
          <w:numId w:val="1"/>
        </w:numPr>
      </w:pPr>
      <w:r>
        <w:t xml:space="preserve">Własne i obce źródła finansowania </w:t>
      </w:r>
      <w:r w:rsidR="003E52C0">
        <w:t>działalności przedsiębiorstwa</w:t>
      </w:r>
      <w:r>
        <w:t>.</w:t>
      </w:r>
    </w:p>
    <w:p w14:paraId="35E0D3C2" w14:textId="77777777" w:rsidR="0083570D" w:rsidRDefault="003E52C0" w:rsidP="00137B48">
      <w:pPr>
        <w:pStyle w:val="Akapitzlist"/>
        <w:numPr>
          <w:ilvl w:val="0"/>
          <w:numId w:val="1"/>
        </w:numPr>
      </w:pPr>
      <w:r>
        <w:t>Istota, cele i</w:t>
      </w:r>
      <w:r w:rsidR="008716E8">
        <w:t xml:space="preserve"> elementy sprawozdawczości finansowej.</w:t>
      </w:r>
    </w:p>
    <w:p w14:paraId="0D2884A2" w14:textId="77777777" w:rsidR="0083570D" w:rsidRDefault="0048776C" w:rsidP="00137B48">
      <w:pPr>
        <w:pStyle w:val="Akapitzlist"/>
        <w:numPr>
          <w:ilvl w:val="0"/>
          <w:numId w:val="1"/>
        </w:numPr>
      </w:pPr>
      <w:r>
        <w:t>Rachunek kosztów działań.</w:t>
      </w:r>
    </w:p>
    <w:p w14:paraId="6674F572" w14:textId="77777777" w:rsidR="002A2A59" w:rsidRDefault="00E06183" w:rsidP="00137B48">
      <w:pPr>
        <w:pStyle w:val="Akapitzlist"/>
        <w:numPr>
          <w:ilvl w:val="0"/>
          <w:numId w:val="1"/>
        </w:numPr>
      </w:pPr>
      <w:r w:rsidRPr="00E06183">
        <w:t>Wpływ polityki kredytowej na wyniki finansowe instytucji kredytowej</w:t>
      </w:r>
      <w:r>
        <w:t>.</w:t>
      </w:r>
    </w:p>
    <w:p w14:paraId="2FF8F1E7" w14:textId="77777777" w:rsidR="002A2A59" w:rsidRDefault="003E52C0" w:rsidP="00137B48">
      <w:pPr>
        <w:pStyle w:val="Akapitzlist"/>
        <w:numPr>
          <w:ilvl w:val="0"/>
          <w:numId w:val="1"/>
        </w:numPr>
      </w:pPr>
      <w:r>
        <w:t>Kapitały własne w spółkach prawa handlowego.</w:t>
      </w:r>
    </w:p>
    <w:p w14:paraId="7C64FC70" w14:textId="77777777" w:rsidR="002A2A59" w:rsidRDefault="002A2A59" w:rsidP="00137B48">
      <w:pPr>
        <w:pStyle w:val="Akapitzlist"/>
        <w:numPr>
          <w:ilvl w:val="0"/>
          <w:numId w:val="1"/>
        </w:numPr>
      </w:pPr>
      <w:r>
        <w:t>Pojęcie długu publicznego i źródła jego pokrycia.</w:t>
      </w:r>
    </w:p>
    <w:p w14:paraId="49354681" w14:textId="77777777" w:rsidR="0083570D" w:rsidRDefault="00EC73C9" w:rsidP="00137B48">
      <w:pPr>
        <w:pStyle w:val="Akapitzlist"/>
        <w:numPr>
          <w:ilvl w:val="0"/>
          <w:numId w:val="1"/>
        </w:numPr>
      </w:pPr>
      <w:r>
        <w:t>Podaż pieniądza i czynniki je kształtujące.</w:t>
      </w:r>
    </w:p>
    <w:p w14:paraId="1BDE9968" w14:textId="734AFF35" w:rsidR="0083570D" w:rsidRDefault="003E52C0" w:rsidP="00137B48">
      <w:pPr>
        <w:pStyle w:val="Akapitzlist"/>
        <w:numPr>
          <w:ilvl w:val="0"/>
          <w:numId w:val="1"/>
        </w:numPr>
      </w:pPr>
      <w:r>
        <w:t xml:space="preserve">Istota </w:t>
      </w:r>
      <w:r w:rsidR="003448AE">
        <w:t xml:space="preserve">oraz zastosowanie </w:t>
      </w:r>
      <w:r>
        <w:t xml:space="preserve">wnioskowania statystycznego. </w:t>
      </w:r>
    </w:p>
    <w:p w14:paraId="45AFFCC1" w14:textId="2DD7F1AE" w:rsidR="0083570D" w:rsidRDefault="003448AE" w:rsidP="00137B48">
      <w:pPr>
        <w:pStyle w:val="Akapitzlist"/>
        <w:numPr>
          <w:ilvl w:val="0"/>
          <w:numId w:val="1"/>
        </w:numPr>
      </w:pPr>
      <w:r>
        <w:t>Koncepcje, modele rozwoju społecznego.</w:t>
      </w:r>
    </w:p>
    <w:p w14:paraId="0B804704" w14:textId="77777777" w:rsidR="0083570D" w:rsidRDefault="009740C7" w:rsidP="00904ED7">
      <w:pPr>
        <w:pStyle w:val="Akapitzlist"/>
        <w:numPr>
          <w:ilvl w:val="0"/>
          <w:numId w:val="1"/>
        </w:numPr>
        <w:jc w:val="both"/>
      </w:pPr>
      <w:r>
        <w:t>Zasady wyceny zasobów i źródeł ich finansowania w ciągu roku i na dzień bilansowy.</w:t>
      </w:r>
    </w:p>
    <w:p w14:paraId="53312231" w14:textId="77777777" w:rsidR="0083570D" w:rsidRDefault="00904ED7" w:rsidP="00137B48">
      <w:pPr>
        <w:pStyle w:val="Akapitzlist"/>
        <w:numPr>
          <w:ilvl w:val="0"/>
          <w:numId w:val="1"/>
        </w:numPr>
      </w:pPr>
      <w:r>
        <w:t>Klasyfikacja ubezpieczeń według różnych kryteriów.</w:t>
      </w:r>
    </w:p>
    <w:p w14:paraId="1EF9A56B" w14:textId="77777777" w:rsidR="0083570D" w:rsidRDefault="008716E8" w:rsidP="00137B48">
      <w:pPr>
        <w:pStyle w:val="Akapitzlist"/>
        <w:numPr>
          <w:ilvl w:val="0"/>
          <w:numId w:val="1"/>
        </w:numPr>
      </w:pPr>
      <w:r>
        <w:t>Istota i zakres międzynarodowych i krajowych standardów rachunkowości.</w:t>
      </w:r>
    </w:p>
    <w:p w14:paraId="6A4BB7C2" w14:textId="77777777" w:rsidR="0083570D" w:rsidRDefault="009740C7" w:rsidP="00137B48">
      <w:pPr>
        <w:pStyle w:val="Akapitzlist"/>
        <w:numPr>
          <w:ilvl w:val="0"/>
          <w:numId w:val="1"/>
        </w:numPr>
      </w:pPr>
      <w:r>
        <w:t>Polityka rachunkowości.</w:t>
      </w:r>
    </w:p>
    <w:p w14:paraId="75D58F06" w14:textId="77777777" w:rsidR="0083570D" w:rsidRDefault="008716E8" w:rsidP="00137B48">
      <w:pPr>
        <w:pStyle w:val="Akapitzlist"/>
        <w:numPr>
          <w:ilvl w:val="0"/>
          <w:numId w:val="1"/>
        </w:numPr>
      </w:pPr>
      <w:r>
        <w:t xml:space="preserve">Ryzyko walutowe </w:t>
      </w:r>
      <w:r w:rsidR="009740C7">
        <w:t xml:space="preserve">i stóp procentowych </w:t>
      </w:r>
      <w:r>
        <w:t>w działalności przedsiębiorstwa.</w:t>
      </w:r>
    </w:p>
    <w:p w14:paraId="1CDCDB8F" w14:textId="77777777" w:rsidR="0083570D" w:rsidRDefault="0048776C" w:rsidP="00137B48">
      <w:pPr>
        <w:pStyle w:val="Akapitzlist"/>
        <w:numPr>
          <w:ilvl w:val="0"/>
          <w:numId w:val="1"/>
        </w:numPr>
      </w:pPr>
      <w:r>
        <w:t>Pojęcie, pomiar płynności finansowej w przedsiębiorstwie.</w:t>
      </w:r>
    </w:p>
    <w:p w14:paraId="5FDFB285" w14:textId="77777777" w:rsidR="0083570D" w:rsidRPr="0075535C" w:rsidRDefault="009740C7" w:rsidP="00137B48">
      <w:pPr>
        <w:pStyle w:val="Akapitzlist"/>
        <w:numPr>
          <w:ilvl w:val="0"/>
          <w:numId w:val="1"/>
        </w:numPr>
      </w:pPr>
      <w:r w:rsidRPr="0075535C">
        <w:t xml:space="preserve">Ocena </w:t>
      </w:r>
      <w:r w:rsidR="0075535C" w:rsidRPr="0075535C">
        <w:t>sytuacji</w:t>
      </w:r>
      <w:r w:rsidRPr="0075535C">
        <w:t xml:space="preserve"> jednostki gospodarczej na podstawie sprawozdań finansowych</w:t>
      </w:r>
      <w:r w:rsidR="0075535C" w:rsidRPr="0075535C">
        <w:t xml:space="preserve"> – sygnały o problemach, diagnoza.</w:t>
      </w:r>
    </w:p>
    <w:p w14:paraId="23D093A7" w14:textId="77777777" w:rsidR="0083570D" w:rsidRDefault="00E06183" w:rsidP="00137B48">
      <w:pPr>
        <w:pStyle w:val="Akapitzlist"/>
        <w:numPr>
          <w:ilvl w:val="0"/>
          <w:numId w:val="1"/>
        </w:numPr>
      </w:pPr>
      <w:r>
        <w:t>Zasady określania adekwatności kapitałowej w banku.</w:t>
      </w:r>
    </w:p>
    <w:p w14:paraId="13BD2066" w14:textId="77777777" w:rsidR="002A2A59" w:rsidRDefault="00646272" w:rsidP="00137B48">
      <w:pPr>
        <w:pStyle w:val="Akapitzlist"/>
        <w:numPr>
          <w:ilvl w:val="0"/>
          <w:numId w:val="1"/>
        </w:numPr>
      </w:pPr>
      <w:r>
        <w:t xml:space="preserve">Rodzaje polityk dywidendy w przedsiębiorstwie. </w:t>
      </w:r>
    </w:p>
    <w:p w14:paraId="59909B68" w14:textId="0B5E5997" w:rsidR="002A2A59" w:rsidRDefault="00CE52D2" w:rsidP="00137B48">
      <w:pPr>
        <w:pStyle w:val="Akapitzlist"/>
        <w:numPr>
          <w:ilvl w:val="0"/>
          <w:numId w:val="1"/>
        </w:numPr>
      </w:pPr>
      <w:r w:rsidRPr="00CE52D2">
        <w:t>Modele systemu rachunkowości finansowej i ich charakterystyka</w:t>
      </w:r>
      <w:r w:rsidR="002A2A59">
        <w:t>.</w:t>
      </w:r>
    </w:p>
    <w:p w14:paraId="520DDAE8" w14:textId="77777777" w:rsidR="00CE52D2" w:rsidRDefault="00CE52D2" w:rsidP="00137B48">
      <w:pPr>
        <w:pStyle w:val="Akapitzlist"/>
        <w:numPr>
          <w:ilvl w:val="0"/>
          <w:numId w:val="1"/>
        </w:numPr>
      </w:pPr>
      <w:r w:rsidRPr="00CE52D2">
        <w:t>Zasady projektowania systemu rachunkowości w jednostce gospodarczej.</w:t>
      </w:r>
    </w:p>
    <w:p w14:paraId="6747A74B" w14:textId="56FD64B8" w:rsidR="0083570D" w:rsidRDefault="008716E8" w:rsidP="00137B48">
      <w:pPr>
        <w:pStyle w:val="Akapitzlist"/>
        <w:numPr>
          <w:ilvl w:val="0"/>
          <w:numId w:val="1"/>
        </w:numPr>
      </w:pPr>
      <w:r>
        <w:t>Międzynarodowy system walutowy.</w:t>
      </w:r>
    </w:p>
    <w:p w14:paraId="42E9D737" w14:textId="77777777" w:rsidR="0083570D" w:rsidRDefault="0048776C" w:rsidP="00137B48">
      <w:pPr>
        <w:pStyle w:val="Akapitzlist"/>
        <w:numPr>
          <w:ilvl w:val="0"/>
          <w:numId w:val="1"/>
        </w:numPr>
      </w:pPr>
      <w:r>
        <w:t>Pojęcie, pomiar rentowności w przedsiębiorstwie.</w:t>
      </w:r>
    </w:p>
    <w:p w14:paraId="1FF23332" w14:textId="4549BA1B" w:rsidR="0083570D" w:rsidRDefault="003448AE" w:rsidP="00137B48">
      <w:pPr>
        <w:pStyle w:val="Akapitzlist"/>
        <w:numPr>
          <w:ilvl w:val="0"/>
          <w:numId w:val="1"/>
        </w:numPr>
      </w:pPr>
      <w:r w:rsidRPr="003448AE">
        <w:t>Cykle koniunkturalne w gospodarce rynkowej</w:t>
      </w:r>
      <w:r w:rsidR="00E06183">
        <w:t>.</w:t>
      </w:r>
    </w:p>
    <w:p w14:paraId="29A2D351" w14:textId="77777777" w:rsidR="0083570D" w:rsidRDefault="00646272" w:rsidP="00137B48">
      <w:pPr>
        <w:pStyle w:val="Akapitzlist"/>
        <w:numPr>
          <w:ilvl w:val="0"/>
          <w:numId w:val="1"/>
        </w:numPr>
      </w:pPr>
      <w:r>
        <w:t>Istota i sposoby budżetowania kosztów.</w:t>
      </w:r>
    </w:p>
    <w:p w14:paraId="66918F35" w14:textId="6E4850B3" w:rsidR="0083570D" w:rsidRDefault="00CE52D2" w:rsidP="00137B48">
      <w:pPr>
        <w:pStyle w:val="Akapitzlist"/>
        <w:numPr>
          <w:ilvl w:val="0"/>
          <w:numId w:val="1"/>
        </w:numPr>
      </w:pPr>
      <w:r>
        <w:t>Rodzaje podstawowych metod badawczych w naukach społecznych</w:t>
      </w:r>
      <w:r w:rsidR="0083570D">
        <w:t>.</w:t>
      </w:r>
    </w:p>
    <w:p w14:paraId="792FDAB6" w14:textId="77777777" w:rsidR="0083570D" w:rsidRDefault="00082502" w:rsidP="00137B48">
      <w:pPr>
        <w:pStyle w:val="Akapitzlist"/>
        <w:numPr>
          <w:ilvl w:val="0"/>
          <w:numId w:val="1"/>
        </w:numPr>
      </w:pPr>
      <w:r>
        <w:t>Reguła Taylora w polityce pieniężnej.</w:t>
      </w:r>
    </w:p>
    <w:p w14:paraId="3BE67EFD" w14:textId="77777777" w:rsidR="0083570D" w:rsidRDefault="00EB725A" w:rsidP="00137B48">
      <w:pPr>
        <w:pStyle w:val="Akapitzlist"/>
        <w:numPr>
          <w:ilvl w:val="0"/>
          <w:numId w:val="1"/>
        </w:numPr>
      </w:pPr>
      <w:r>
        <w:t>Klasyfikacja kosztów w rachunkowości zarządczej.</w:t>
      </w:r>
    </w:p>
    <w:p w14:paraId="14A287F4" w14:textId="77777777" w:rsidR="0083570D" w:rsidRDefault="00904ED7" w:rsidP="00137B48">
      <w:pPr>
        <w:pStyle w:val="Akapitzlist"/>
        <w:numPr>
          <w:ilvl w:val="0"/>
          <w:numId w:val="1"/>
        </w:numPr>
      </w:pPr>
      <w:r>
        <w:t>Istota systemu podatkowego i podatku.</w:t>
      </w:r>
    </w:p>
    <w:p w14:paraId="3A465F87" w14:textId="77777777" w:rsidR="00137B48" w:rsidRDefault="00137B48" w:rsidP="002A2A59"/>
    <w:p w14:paraId="38CB8740" w14:textId="77777777" w:rsidR="00CE5EB5" w:rsidRDefault="00CE5EB5" w:rsidP="00CE5EB5">
      <w:pPr>
        <w:spacing w:after="0" w:line="240" w:lineRule="auto"/>
        <w:rPr>
          <w:b/>
        </w:rPr>
      </w:pPr>
      <w:r>
        <w:rPr>
          <w:b/>
        </w:rPr>
        <w:lastRenderedPageBreak/>
        <w:t xml:space="preserve">Zagadnienia </w:t>
      </w:r>
      <w:r w:rsidR="00786B92">
        <w:rPr>
          <w:b/>
        </w:rPr>
        <w:t>modułowe</w:t>
      </w:r>
    </w:p>
    <w:p w14:paraId="7310677B" w14:textId="77777777" w:rsidR="00CE5EB5" w:rsidRDefault="00786B92" w:rsidP="00CE5EB5">
      <w:pPr>
        <w:rPr>
          <w:b/>
          <w:i/>
        </w:rPr>
      </w:pPr>
      <w:r>
        <w:rPr>
          <w:b/>
        </w:rPr>
        <w:t xml:space="preserve">Moduł bankowość i usługi finansowe, </w:t>
      </w:r>
      <w:r w:rsidR="00CE5EB5">
        <w:rPr>
          <w:b/>
          <w:i/>
        </w:rPr>
        <w:t>finanse i rachunkowość, studia drugiego stopnia, profil praktyczny</w:t>
      </w:r>
    </w:p>
    <w:p w14:paraId="575ED397" w14:textId="77777777" w:rsidR="00786B92" w:rsidRDefault="0039026A" w:rsidP="00786B92">
      <w:pPr>
        <w:pStyle w:val="Akapitzlist"/>
        <w:numPr>
          <w:ilvl w:val="0"/>
          <w:numId w:val="3"/>
        </w:numPr>
      </w:pPr>
      <w:r>
        <w:t>Stopy procentowe Banku Centralnego i rynku międzybankowego.</w:t>
      </w:r>
    </w:p>
    <w:p w14:paraId="6BE83613" w14:textId="77777777" w:rsidR="00786B92" w:rsidRDefault="00CD2BAC" w:rsidP="00786B92">
      <w:pPr>
        <w:pStyle w:val="Akapitzlist"/>
        <w:numPr>
          <w:ilvl w:val="0"/>
          <w:numId w:val="3"/>
        </w:numPr>
      </w:pPr>
      <w:r>
        <w:t>Istota, pojęcie kryzysu finansowego w gospodarce.</w:t>
      </w:r>
    </w:p>
    <w:p w14:paraId="466F5829" w14:textId="77777777" w:rsidR="00786B92" w:rsidRDefault="00CD2BAC" w:rsidP="00786B92">
      <w:pPr>
        <w:pStyle w:val="Akapitzlist"/>
        <w:numPr>
          <w:ilvl w:val="0"/>
          <w:numId w:val="3"/>
        </w:numPr>
      </w:pPr>
      <w:r>
        <w:t>Istota, pojęcie gwarancji bankowej.</w:t>
      </w:r>
    </w:p>
    <w:p w14:paraId="3895EE0B" w14:textId="77777777" w:rsidR="00786B92" w:rsidRDefault="004B514C" w:rsidP="00786B92">
      <w:pPr>
        <w:pStyle w:val="Akapitzlist"/>
        <w:numPr>
          <w:ilvl w:val="0"/>
          <w:numId w:val="3"/>
        </w:numPr>
      </w:pPr>
      <w:r w:rsidRPr="004B514C">
        <w:t>Sekurytyzacja aktywów w działalności bankowej</w:t>
      </w:r>
      <w:r>
        <w:t>.</w:t>
      </w:r>
    </w:p>
    <w:p w14:paraId="6AD9EAF8" w14:textId="77777777" w:rsidR="00786B92" w:rsidRDefault="004B514C" w:rsidP="00786B92">
      <w:pPr>
        <w:pStyle w:val="Akapitzlist"/>
        <w:numPr>
          <w:ilvl w:val="0"/>
          <w:numId w:val="3"/>
        </w:numPr>
      </w:pPr>
      <w:r>
        <w:t>Zasady wyznaczania i interpretacji współczynnika wypłacalności banku.</w:t>
      </w:r>
    </w:p>
    <w:p w14:paraId="4518172B" w14:textId="77777777" w:rsidR="00786B92" w:rsidRDefault="00CD2BAC" w:rsidP="00786B92">
      <w:pPr>
        <w:pStyle w:val="Akapitzlist"/>
        <w:numPr>
          <w:ilvl w:val="0"/>
          <w:numId w:val="3"/>
        </w:numPr>
      </w:pPr>
      <w:r>
        <w:t>Bankowe rozliczenia pieniężne.</w:t>
      </w:r>
    </w:p>
    <w:p w14:paraId="483D95D3" w14:textId="77777777" w:rsidR="00786B92" w:rsidRDefault="00553A95" w:rsidP="00786B92">
      <w:pPr>
        <w:pStyle w:val="Akapitzlist"/>
        <w:numPr>
          <w:ilvl w:val="0"/>
          <w:numId w:val="3"/>
        </w:numPr>
      </w:pPr>
      <w:r w:rsidRPr="00553A95">
        <w:t>Pojęcie zdolności kredytowej.</w:t>
      </w:r>
    </w:p>
    <w:p w14:paraId="7DA9AB3F" w14:textId="77777777" w:rsidR="00786B92" w:rsidRDefault="00CD2BAC" w:rsidP="00786B92">
      <w:pPr>
        <w:pStyle w:val="Akapitzlist"/>
        <w:numPr>
          <w:ilvl w:val="0"/>
          <w:numId w:val="3"/>
        </w:numPr>
      </w:pPr>
      <w:r>
        <w:t>Międzynarodowe systemy rozliczeń międzybankowych.</w:t>
      </w:r>
    </w:p>
    <w:p w14:paraId="711B89CB" w14:textId="77777777" w:rsidR="00786B92" w:rsidRDefault="00553A95" w:rsidP="00786B92">
      <w:pPr>
        <w:pStyle w:val="Akapitzlist"/>
        <w:numPr>
          <w:ilvl w:val="0"/>
          <w:numId w:val="3"/>
        </w:numPr>
      </w:pPr>
      <w:r>
        <w:t>Modele kontroli wewnętrznej w banku.</w:t>
      </w:r>
    </w:p>
    <w:p w14:paraId="48821EF7" w14:textId="77777777" w:rsidR="00786B92" w:rsidRDefault="00CD2BAC" w:rsidP="00786B92">
      <w:pPr>
        <w:pStyle w:val="Akapitzlist"/>
        <w:numPr>
          <w:ilvl w:val="0"/>
          <w:numId w:val="3"/>
        </w:numPr>
      </w:pPr>
      <w:r>
        <w:t>Modele i koncepcje kryzysów finansowych.</w:t>
      </w:r>
    </w:p>
    <w:p w14:paraId="42EACB10" w14:textId="77777777" w:rsidR="00786B92" w:rsidRDefault="00553A95" w:rsidP="00553A95">
      <w:pPr>
        <w:pStyle w:val="Akapitzlist"/>
        <w:numPr>
          <w:ilvl w:val="0"/>
          <w:numId w:val="3"/>
        </w:numPr>
      </w:pPr>
      <w:r>
        <w:t>Koncepcja marketingu mix i jej zastosowanie w strategii marketingowej banku.</w:t>
      </w:r>
    </w:p>
    <w:p w14:paraId="447CFCC7" w14:textId="77777777" w:rsidR="00786B92" w:rsidRDefault="00553A95" w:rsidP="00786B92">
      <w:pPr>
        <w:pStyle w:val="Akapitzlist"/>
        <w:numPr>
          <w:ilvl w:val="0"/>
          <w:numId w:val="3"/>
        </w:numPr>
      </w:pPr>
      <w:r>
        <w:t>Metody pomiaru zdolności kredytowej.</w:t>
      </w:r>
    </w:p>
    <w:p w14:paraId="09FA4194" w14:textId="77777777" w:rsidR="00786B92" w:rsidRDefault="00CD2BAC" w:rsidP="00786B92">
      <w:pPr>
        <w:pStyle w:val="Akapitzlist"/>
        <w:numPr>
          <w:ilvl w:val="0"/>
          <w:numId w:val="3"/>
        </w:numPr>
      </w:pPr>
      <w:r>
        <w:t>Rodzaje kredytów bankowych.</w:t>
      </w:r>
    </w:p>
    <w:p w14:paraId="60B271BA" w14:textId="77777777" w:rsidR="00786B92" w:rsidRDefault="004B514C" w:rsidP="00786B92">
      <w:pPr>
        <w:pStyle w:val="Akapitzlist"/>
        <w:numPr>
          <w:ilvl w:val="0"/>
          <w:numId w:val="3"/>
        </w:numPr>
      </w:pPr>
      <w:r w:rsidRPr="004B514C">
        <w:t>Usługi bankowości korporacyjnej</w:t>
      </w:r>
      <w:r>
        <w:t>.</w:t>
      </w:r>
    </w:p>
    <w:p w14:paraId="38C1D7CB" w14:textId="77777777" w:rsidR="00786B92" w:rsidRDefault="00553A95" w:rsidP="00786B92">
      <w:pPr>
        <w:pStyle w:val="Akapitzlist"/>
        <w:numPr>
          <w:ilvl w:val="0"/>
          <w:numId w:val="3"/>
        </w:numPr>
      </w:pPr>
      <w:r>
        <w:t>Pojęcie i zakres strategicznego i operacyjnego planu marketingowego.</w:t>
      </w:r>
    </w:p>
    <w:p w14:paraId="7F805DCF" w14:textId="77777777" w:rsidR="00786B92" w:rsidRDefault="004B514C" w:rsidP="00786B92">
      <w:pPr>
        <w:pStyle w:val="Akapitzlist"/>
        <w:numPr>
          <w:ilvl w:val="0"/>
          <w:numId w:val="3"/>
        </w:numPr>
      </w:pPr>
      <w:r>
        <w:t>Prawne zabezpieczenia kredytów bankowych.</w:t>
      </w:r>
    </w:p>
    <w:p w14:paraId="7A9BD0F2" w14:textId="77777777" w:rsidR="00786B92" w:rsidRDefault="00553A95" w:rsidP="00786B92">
      <w:pPr>
        <w:pStyle w:val="Akapitzlist"/>
        <w:numPr>
          <w:ilvl w:val="0"/>
          <w:numId w:val="3"/>
        </w:numPr>
      </w:pPr>
      <w:r>
        <w:t>Zasady zarządzania wierzytelnościami w banku.</w:t>
      </w:r>
    </w:p>
    <w:p w14:paraId="46ABD2C5" w14:textId="77777777" w:rsidR="00786B92" w:rsidRDefault="00CD2BAC" w:rsidP="00786B92">
      <w:pPr>
        <w:pStyle w:val="Akapitzlist"/>
        <w:numPr>
          <w:ilvl w:val="0"/>
          <w:numId w:val="3"/>
        </w:numPr>
      </w:pPr>
      <w:r>
        <w:t>Zadania Bankowego Funduszu Gwarancyjnego.</w:t>
      </w:r>
    </w:p>
    <w:p w14:paraId="48C196F9" w14:textId="77777777" w:rsidR="00786B92" w:rsidRDefault="00553A95" w:rsidP="00786B92">
      <w:pPr>
        <w:pStyle w:val="Akapitzlist"/>
        <w:numPr>
          <w:ilvl w:val="0"/>
          <w:numId w:val="3"/>
        </w:numPr>
      </w:pPr>
      <w:r>
        <w:t>Mechanizmy zbywania wierzytelności bankowych.</w:t>
      </w:r>
    </w:p>
    <w:p w14:paraId="45C9AC44" w14:textId="77777777" w:rsidR="00786B92" w:rsidRDefault="00CD2BAC" w:rsidP="00786B92">
      <w:pPr>
        <w:pStyle w:val="Akapitzlist"/>
        <w:numPr>
          <w:ilvl w:val="0"/>
          <w:numId w:val="3"/>
        </w:numPr>
      </w:pPr>
      <w:r>
        <w:t xml:space="preserve">Istota usług </w:t>
      </w:r>
      <w:proofErr w:type="spellStart"/>
      <w:r w:rsidRPr="00CD2BAC">
        <w:t>bancassurance</w:t>
      </w:r>
      <w:proofErr w:type="spellEnd"/>
      <w:r>
        <w:t>.</w:t>
      </w:r>
    </w:p>
    <w:p w14:paraId="64E2966D" w14:textId="77777777" w:rsidR="00137B48" w:rsidRDefault="00137B48" w:rsidP="00137B48"/>
    <w:p w14:paraId="63B1B8C0" w14:textId="77777777" w:rsidR="00786B92" w:rsidRDefault="00786B92" w:rsidP="00786B92">
      <w:pPr>
        <w:spacing w:after="0" w:line="240" w:lineRule="auto"/>
        <w:rPr>
          <w:b/>
        </w:rPr>
      </w:pPr>
      <w:r>
        <w:rPr>
          <w:b/>
        </w:rPr>
        <w:t>Zagadnienia modułowe</w:t>
      </w:r>
    </w:p>
    <w:p w14:paraId="34097FD5" w14:textId="77777777" w:rsidR="00786B92" w:rsidRDefault="00786B92" w:rsidP="00786B92">
      <w:pPr>
        <w:rPr>
          <w:b/>
          <w:i/>
        </w:rPr>
      </w:pPr>
      <w:r>
        <w:rPr>
          <w:b/>
        </w:rPr>
        <w:t xml:space="preserve">Moduł finanse przedsiębiorstwa, </w:t>
      </w:r>
      <w:r>
        <w:rPr>
          <w:b/>
          <w:i/>
        </w:rPr>
        <w:t>finanse i rachunkowość, studia drugiego stopnia, profil praktyczny</w:t>
      </w:r>
    </w:p>
    <w:p w14:paraId="6B79DF4D" w14:textId="77777777" w:rsidR="00786B92" w:rsidRDefault="00516805" w:rsidP="00553A95">
      <w:pPr>
        <w:pStyle w:val="Akapitzlist"/>
        <w:numPr>
          <w:ilvl w:val="0"/>
          <w:numId w:val="6"/>
        </w:numPr>
      </w:pPr>
      <w:r>
        <w:t xml:space="preserve">Wpływ struktury kapitału na </w:t>
      </w:r>
      <w:r w:rsidR="00C30D89">
        <w:t>wartość przedsiębiorstwa.</w:t>
      </w:r>
    </w:p>
    <w:p w14:paraId="3D786D68" w14:textId="77777777" w:rsidR="00786B92" w:rsidRDefault="002330AF" w:rsidP="00553A95">
      <w:pPr>
        <w:pStyle w:val="Akapitzlist"/>
        <w:numPr>
          <w:ilvl w:val="0"/>
          <w:numId w:val="6"/>
        </w:numPr>
      </w:pPr>
      <w:r>
        <w:t>Pojęci</w:t>
      </w:r>
      <w:r w:rsidR="00597F4E">
        <w:t>e</w:t>
      </w:r>
      <w:r>
        <w:t>, istota i cechy controllingu.</w:t>
      </w:r>
    </w:p>
    <w:p w14:paraId="5009FFEE" w14:textId="77777777" w:rsidR="00786B92" w:rsidRDefault="00C30D89" w:rsidP="00553A95">
      <w:pPr>
        <w:pStyle w:val="Akapitzlist"/>
        <w:numPr>
          <w:ilvl w:val="0"/>
          <w:numId w:val="6"/>
        </w:numPr>
      </w:pPr>
      <w:r>
        <w:t>Istota, pojęcie dźwigni finansowej w przedsiębiorstwie.</w:t>
      </w:r>
    </w:p>
    <w:p w14:paraId="2AAC1C70" w14:textId="77777777" w:rsidR="00786B92" w:rsidRDefault="002330AF" w:rsidP="00553A95">
      <w:pPr>
        <w:pStyle w:val="Akapitzlist"/>
        <w:numPr>
          <w:ilvl w:val="0"/>
          <w:numId w:val="6"/>
        </w:numPr>
      </w:pPr>
      <w:r>
        <w:t>Pojęcie i modele nadzoru korporacyjnego.</w:t>
      </w:r>
    </w:p>
    <w:p w14:paraId="27CBB966" w14:textId="77777777" w:rsidR="00786B92" w:rsidRDefault="002330AF" w:rsidP="00553A95">
      <w:pPr>
        <w:pStyle w:val="Akapitzlist"/>
        <w:numPr>
          <w:ilvl w:val="0"/>
          <w:numId w:val="6"/>
        </w:numPr>
      </w:pPr>
      <w:r>
        <w:t>Metody wyceny przedsiębiorstwa.</w:t>
      </w:r>
    </w:p>
    <w:p w14:paraId="4D94472F" w14:textId="77777777" w:rsidR="00786B92" w:rsidRDefault="000F07A4" w:rsidP="00553A95">
      <w:pPr>
        <w:pStyle w:val="Akapitzlist"/>
        <w:numPr>
          <w:ilvl w:val="0"/>
          <w:numId w:val="6"/>
        </w:numPr>
      </w:pPr>
      <w:r>
        <w:t>Elementy składowe biznes planu w przedsiębiorstwie.</w:t>
      </w:r>
    </w:p>
    <w:p w14:paraId="4C7BBAB4" w14:textId="77777777" w:rsidR="00786B92" w:rsidRDefault="00C30D89" w:rsidP="00553A95">
      <w:pPr>
        <w:pStyle w:val="Akapitzlist"/>
        <w:numPr>
          <w:ilvl w:val="0"/>
          <w:numId w:val="6"/>
        </w:numPr>
      </w:pPr>
      <w:r>
        <w:t>Strategie zarządzani kapitałem obrotowym netto.</w:t>
      </w:r>
    </w:p>
    <w:p w14:paraId="41B6630F" w14:textId="77777777" w:rsidR="00786B92" w:rsidRDefault="00C30D89" w:rsidP="00553A95">
      <w:pPr>
        <w:pStyle w:val="Akapitzlist"/>
        <w:numPr>
          <w:ilvl w:val="0"/>
          <w:numId w:val="6"/>
        </w:numPr>
      </w:pPr>
      <w:r>
        <w:t>Pojęcie kapitału i struktury kapitałów w przedsiębiorstwie.</w:t>
      </w:r>
    </w:p>
    <w:p w14:paraId="0D02FDDC" w14:textId="77777777" w:rsidR="00786B92" w:rsidRDefault="000F07A4" w:rsidP="00553A95">
      <w:pPr>
        <w:pStyle w:val="Akapitzlist"/>
        <w:numPr>
          <w:ilvl w:val="0"/>
          <w:numId w:val="6"/>
        </w:numPr>
      </w:pPr>
      <w:r>
        <w:t>Pojęcie, istota fuzji i przejęć.</w:t>
      </w:r>
    </w:p>
    <w:p w14:paraId="46D1985E" w14:textId="77777777" w:rsidR="00786B92" w:rsidRDefault="002330AF" w:rsidP="00553A95">
      <w:pPr>
        <w:pStyle w:val="Akapitzlist"/>
        <w:numPr>
          <w:ilvl w:val="0"/>
          <w:numId w:val="6"/>
        </w:numPr>
      </w:pPr>
      <w:r>
        <w:t>Metody szacowania ryzyka projektu inwestycyjnego.</w:t>
      </w:r>
    </w:p>
    <w:p w14:paraId="71CF37DF" w14:textId="77777777" w:rsidR="00786B92" w:rsidRDefault="002330AF" w:rsidP="00553A95">
      <w:pPr>
        <w:pStyle w:val="Akapitzlist"/>
        <w:numPr>
          <w:ilvl w:val="0"/>
          <w:numId w:val="6"/>
        </w:numPr>
      </w:pPr>
      <w:r>
        <w:t>Podstawowe rodzaje portfeli inwestycyjnych.</w:t>
      </w:r>
    </w:p>
    <w:p w14:paraId="359F4B2A" w14:textId="77777777" w:rsidR="00786B92" w:rsidRDefault="002330AF" w:rsidP="00553A95">
      <w:pPr>
        <w:pStyle w:val="Akapitzlist"/>
        <w:numPr>
          <w:ilvl w:val="0"/>
          <w:numId w:val="6"/>
        </w:numPr>
      </w:pPr>
      <w:r>
        <w:t>Metody wyznaczania kosztu kapitału własnego.</w:t>
      </w:r>
    </w:p>
    <w:p w14:paraId="3B136C7D" w14:textId="77777777" w:rsidR="00786B92" w:rsidRDefault="000F07A4" w:rsidP="00553A95">
      <w:pPr>
        <w:pStyle w:val="Akapitzlist"/>
        <w:numPr>
          <w:ilvl w:val="0"/>
          <w:numId w:val="6"/>
        </w:numPr>
      </w:pPr>
      <w:r w:rsidRPr="000F07A4">
        <w:t>Motywy i determinanty łączenia się przedsiębiorstw</w:t>
      </w:r>
      <w:r>
        <w:t>.</w:t>
      </w:r>
    </w:p>
    <w:p w14:paraId="7335D644" w14:textId="77777777" w:rsidR="00786B92" w:rsidRDefault="002330AF" w:rsidP="00553A95">
      <w:pPr>
        <w:pStyle w:val="Akapitzlist"/>
        <w:numPr>
          <w:ilvl w:val="0"/>
          <w:numId w:val="6"/>
        </w:numPr>
      </w:pPr>
      <w:r>
        <w:t>Mechanizmy nadzoru korporacyjnego w przedsiębiorstwie.</w:t>
      </w:r>
    </w:p>
    <w:p w14:paraId="7369ED41" w14:textId="77777777" w:rsidR="00786B92" w:rsidRDefault="000F07A4" w:rsidP="00553A95">
      <w:pPr>
        <w:pStyle w:val="Akapitzlist"/>
        <w:numPr>
          <w:ilvl w:val="0"/>
          <w:numId w:val="6"/>
        </w:numPr>
      </w:pPr>
      <w:r>
        <w:t>Sposoby obrony przed wrogim przejęciem.</w:t>
      </w:r>
    </w:p>
    <w:p w14:paraId="41BFCEE0" w14:textId="77777777" w:rsidR="00786B92" w:rsidRDefault="00C30D89" w:rsidP="00553A95">
      <w:pPr>
        <w:pStyle w:val="Akapitzlist"/>
        <w:numPr>
          <w:ilvl w:val="0"/>
          <w:numId w:val="6"/>
        </w:numPr>
      </w:pPr>
      <w:r>
        <w:t>Ryzyko operacyjne w działalności przedsiębiorstwa</w:t>
      </w:r>
      <w:r w:rsidR="002330AF">
        <w:t xml:space="preserve"> i dźwignia operacyjna.</w:t>
      </w:r>
    </w:p>
    <w:p w14:paraId="76702F61" w14:textId="77777777" w:rsidR="00786B92" w:rsidRDefault="000F07A4" w:rsidP="00553A95">
      <w:pPr>
        <w:pStyle w:val="Akapitzlist"/>
        <w:numPr>
          <w:ilvl w:val="0"/>
          <w:numId w:val="6"/>
        </w:numPr>
      </w:pPr>
      <w:r w:rsidRPr="000F07A4">
        <w:lastRenderedPageBreak/>
        <w:t xml:space="preserve">Rodzaje, typy </w:t>
      </w:r>
      <w:r>
        <w:t xml:space="preserve">i odmiany </w:t>
      </w:r>
      <w:r w:rsidRPr="000F07A4">
        <w:t>controllingu</w:t>
      </w:r>
      <w:r>
        <w:t xml:space="preserve"> w przedsiębiorstwie.</w:t>
      </w:r>
    </w:p>
    <w:p w14:paraId="48D68B6F" w14:textId="77777777" w:rsidR="00786B92" w:rsidRDefault="002330AF" w:rsidP="00553A95">
      <w:pPr>
        <w:pStyle w:val="Akapitzlist"/>
        <w:numPr>
          <w:ilvl w:val="0"/>
          <w:numId w:val="6"/>
        </w:numPr>
      </w:pPr>
      <w:r>
        <w:t>Pojęcie inwestycji i ich rola w rozwoju przedsiębiorstwa.</w:t>
      </w:r>
    </w:p>
    <w:p w14:paraId="69AFEA14" w14:textId="77777777" w:rsidR="00786B92" w:rsidRDefault="00C30D89" w:rsidP="00553A95">
      <w:pPr>
        <w:pStyle w:val="Akapitzlist"/>
        <w:numPr>
          <w:ilvl w:val="0"/>
          <w:numId w:val="6"/>
        </w:numPr>
      </w:pPr>
      <w:r>
        <w:t>Pojęcie i pomiar kapitału obrotowego netto.</w:t>
      </w:r>
    </w:p>
    <w:p w14:paraId="1CB3E96B" w14:textId="77777777" w:rsidR="00786B92" w:rsidRDefault="002330AF" w:rsidP="00553A95">
      <w:pPr>
        <w:pStyle w:val="Akapitzlist"/>
        <w:numPr>
          <w:ilvl w:val="0"/>
          <w:numId w:val="6"/>
        </w:numPr>
      </w:pPr>
      <w:r w:rsidRPr="002330AF">
        <w:t>Portfel efektywny w teorii Markowitza</w:t>
      </w:r>
      <w:r>
        <w:t>.</w:t>
      </w:r>
    </w:p>
    <w:p w14:paraId="3D0E73C8" w14:textId="77777777" w:rsidR="00786B92" w:rsidRDefault="00786B92" w:rsidP="00786B92">
      <w:pPr>
        <w:spacing w:after="0" w:line="240" w:lineRule="auto"/>
        <w:rPr>
          <w:b/>
        </w:rPr>
      </w:pPr>
      <w:r>
        <w:rPr>
          <w:b/>
        </w:rPr>
        <w:t>Zagadnienia modułowe</w:t>
      </w:r>
    </w:p>
    <w:p w14:paraId="6E7C8530" w14:textId="77777777" w:rsidR="00786B92" w:rsidRDefault="00786B92" w:rsidP="00786B92">
      <w:pPr>
        <w:rPr>
          <w:b/>
          <w:i/>
        </w:rPr>
      </w:pPr>
      <w:r>
        <w:rPr>
          <w:b/>
        </w:rPr>
        <w:t xml:space="preserve">Moduł rachunkowość i sprawozdawczość finansowa, </w:t>
      </w:r>
      <w:r>
        <w:rPr>
          <w:b/>
          <w:i/>
        </w:rPr>
        <w:t>finanse i rachunkowość, studia drugiego stopnia, profil praktyczny</w:t>
      </w:r>
    </w:p>
    <w:p w14:paraId="3A0E71DB" w14:textId="77777777" w:rsidR="00786B92" w:rsidRDefault="00F1098C" w:rsidP="00786B92">
      <w:pPr>
        <w:pStyle w:val="Akapitzlist"/>
        <w:numPr>
          <w:ilvl w:val="0"/>
          <w:numId w:val="5"/>
        </w:numPr>
      </w:pPr>
      <w:r>
        <w:t>Zasady ustalania dochodu stanowiącego podstawę opodatkowania.</w:t>
      </w:r>
    </w:p>
    <w:p w14:paraId="5732BC4B" w14:textId="77777777" w:rsidR="00786B92" w:rsidRDefault="00F1098C" w:rsidP="00786B92">
      <w:pPr>
        <w:pStyle w:val="Akapitzlist"/>
        <w:numPr>
          <w:ilvl w:val="0"/>
          <w:numId w:val="5"/>
        </w:numPr>
      </w:pPr>
      <w:r>
        <w:t>Metody konsolidacji sprawozdań finansowych.</w:t>
      </w:r>
    </w:p>
    <w:p w14:paraId="506E6C00" w14:textId="77777777" w:rsidR="00786B92" w:rsidRDefault="00F1098C" w:rsidP="00786B92">
      <w:pPr>
        <w:pStyle w:val="Akapitzlist"/>
        <w:numPr>
          <w:ilvl w:val="0"/>
          <w:numId w:val="5"/>
        </w:numPr>
      </w:pPr>
      <w:r>
        <w:t>Pojęcie i cel stosowania polityki rachunkowości w przedsiębiorstwie.</w:t>
      </w:r>
    </w:p>
    <w:p w14:paraId="37322546" w14:textId="77777777" w:rsidR="00597F4E" w:rsidRDefault="00597F4E" w:rsidP="00597F4E">
      <w:pPr>
        <w:pStyle w:val="Akapitzlist"/>
        <w:numPr>
          <w:ilvl w:val="0"/>
          <w:numId w:val="5"/>
        </w:numPr>
      </w:pPr>
      <w:r>
        <w:t>Pojęcie, istota i cechy controllingu.</w:t>
      </w:r>
    </w:p>
    <w:p w14:paraId="19CCD024" w14:textId="77777777" w:rsidR="00786B92" w:rsidRDefault="00597F4E" w:rsidP="00786B92">
      <w:pPr>
        <w:pStyle w:val="Akapitzlist"/>
        <w:numPr>
          <w:ilvl w:val="0"/>
          <w:numId w:val="5"/>
        </w:numPr>
      </w:pPr>
      <w:r>
        <w:t>Ogólne zasady rachunkowości jednostek nieprowadzących działalności gospodarczej.</w:t>
      </w:r>
    </w:p>
    <w:p w14:paraId="6159A328" w14:textId="77777777" w:rsidR="00786B92" w:rsidRDefault="00BF5653" w:rsidP="008D55FE">
      <w:pPr>
        <w:pStyle w:val="Akapitzlist"/>
        <w:numPr>
          <w:ilvl w:val="0"/>
          <w:numId w:val="5"/>
        </w:numPr>
      </w:pPr>
      <w:r>
        <w:t>Rodzaje systemów finansowo-księgowych w przedsiębiorstwie.</w:t>
      </w:r>
    </w:p>
    <w:p w14:paraId="46D52A92" w14:textId="77777777" w:rsidR="00BF5653" w:rsidRDefault="00597F4E" w:rsidP="008D55FE">
      <w:pPr>
        <w:pStyle w:val="Akapitzlist"/>
        <w:numPr>
          <w:ilvl w:val="0"/>
          <w:numId w:val="5"/>
        </w:numPr>
      </w:pPr>
      <w:r>
        <w:t>Istota i rola audytu sprawozdań finansowych.</w:t>
      </w:r>
    </w:p>
    <w:p w14:paraId="7ACEF23C" w14:textId="77777777" w:rsidR="00786B92" w:rsidRDefault="00A433FB" w:rsidP="00097B5E">
      <w:pPr>
        <w:pStyle w:val="Akapitzlist"/>
        <w:numPr>
          <w:ilvl w:val="0"/>
          <w:numId w:val="5"/>
        </w:numPr>
      </w:pPr>
      <w:r>
        <w:t>Omów zasady mechanizmu odwrotnego obciążenia w podatku od towarów i usług.</w:t>
      </w:r>
    </w:p>
    <w:p w14:paraId="702FE7C6" w14:textId="77777777" w:rsidR="00597F4E" w:rsidRDefault="00597F4E" w:rsidP="00597F4E">
      <w:pPr>
        <w:pStyle w:val="Akapitzlist"/>
        <w:numPr>
          <w:ilvl w:val="0"/>
          <w:numId w:val="5"/>
        </w:numPr>
      </w:pPr>
      <w:r w:rsidRPr="000F07A4">
        <w:t xml:space="preserve">Rodzaje, typy </w:t>
      </w:r>
      <w:r>
        <w:t xml:space="preserve">i odmiany </w:t>
      </w:r>
      <w:r w:rsidRPr="000F07A4">
        <w:t>controllingu</w:t>
      </w:r>
      <w:r>
        <w:t xml:space="preserve"> w przedsiębiorstwie.</w:t>
      </w:r>
    </w:p>
    <w:p w14:paraId="78DB7A0F" w14:textId="77777777" w:rsidR="00786B92" w:rsidRDefault="00445140" w:rsidP="00786B92">
      <w:pPr>
        <w:pStyle w:val="Akapitzlist"/>
        <w:numPr>
          <w:ilvl w:val="0"/>
          <w:numId w:val="5"/>
        </w:numPr>
      </w:pPr>
      <w:r>
        <w:t>Rodzaje opinii biegłego rewidenta z przeprowadzonego audytu.</w:t>
      </w:r>
    </w:p>
    <w:p w14:paraId="16E67748" w14:textId="77777777" w:rsidR="00786B92" w:rsidRDefault="00A433FB" w:rsidP="00786B92">
      <w:pPr>
        <w:pStyle w:val="Akapitzlist"/>
        <w:numPr>
          <w:ilvl w:val="0"/>
          <w:numId w:val="5"/>
        </w:numPr>
      </w:pPr>
      <w:r w:rsidRPr="00A433FB">
        <w:t>Odpowiedzialność i zasady etyczne w zawodzie księgowego i biegłego rewidenta</w:t>
      </w:r>
      <w:r>
        <w:t>.</w:t>
      </w:r>
    </w:p>
    <w:p w14:paraId="227AB2F1" w14:textId="77777777" w:rsidR="00786B92" w:rsidRDefault="003521C6" w:rsidP="00786B92">
      <w:pPr>
        <w:pStyle w:val="Akapitzlist"/>
        <w:numPr>
          <w:ilvl w:val="0"/>
          <w:numId w:val="5"/>
        </w:numPr>
      </w:pPr>
      <w:r>
        <w:t xml:space="preserve">Zasady powstawania przychodu podatkowego i kosztów uzyskania </w:t>
      </w:r>
      <w:r w:rsidR="00FA23EB">
        <w:t>przychodów.</w:t>
      </w:r>
    </w:p>
    <w:p w14:paraId="582F7A5A" w14:textId="77777777" w:rsidR="00786B92" w:rsidRDefault="00BF5653" w:rsidP="00786B92">
      <w:pPr>
        <w:pStyle w:val="Akapitzlist"/>
        <w:numPr>
          <w:ilvl w:val="0"/>
          <w:numId w:val="5"/>
        </w:numPr>
      </w:pPr>
      <w:r>
        <w:t xml:space="preserve">Procedura tworzenia i metody </w:t>
      </w:r>
      <w:r w:rsidR="00A433FB">
        <w:t xml:space="preserve">sporządzania budżetów </w:t>
      </w:r>
      <w:r>
        <w:t>w przedsiębiorstwie.</w:t>
      </w:r>
    </w:p>
    <w:p w14:paraId="3075AE61" w14:textId="77777777" w:rsidR="00786B92" w:rsidRDefault="00FA23EB" w:rsidP="00786B92">
      <w:pPr>
        <w:pStyle w:val="Akapitzlist"/>
        <w:numPr>
          <w:ilvl w:val="0"/>
          <w:numId w:val="5"/>
        </w:numPr>
      </w:pPr>
      <w:r>
        <w:t>Przedmiotowe i podmiotowe zwolnienia z podatku VAT.</w:t>
      </w:r>
    </w:p>
    <w:p w14:paraId="2DAF975B" w14:textId="77777777" w:rsidR="00786B92" w:rsidRDefault="003521C6" w:rsidP="00786B92">
      <w:pPr>
        <w:pStyle w:val="Akapitzlist"/>
        <w:numPr>
          <w:ilvl w:val="0"/>
          <w:numId w:val="5"/>
        </w:numPr>
      </w:pPr>
      <w:r>
        <w:t>Zasada kontynuacji działalności przy sporządzaniu sprawozdania finansowego.</w:t>
      </w:r>
    </w:p>
    <w:p w14:paraId="444E48E9" w14:textId="77777777" w:rsidR="00786B92" w:rsidRDefault="00F1098C" w:rsidP="00786B92">
      <w:pPr>
        <w:pStyle w:val="Akapitzlist"/>
        <w:numPr>
          <w:ilvl w:val="0"/>
          <w:numId w:val="5"/>
        </w:numPr>
      </w:pPr>
      <w:r>
        <w:t xml:space="preserve">Jednolity plik kontrolny. </w:t>
      </w:r>
    </w:p>
    <w:p w14:paraId="0A4FFE18" w14:textId="77777777" w:rsidR="00786B92" w:rsidRDefault="003521C6" w:rsidP="00786B92">
      <w:pPr>
        <w:pStyle w:val="Akapitzlist"/>
        <w:numPr>
          <w:ilvl w:val="0"/>
          <w:numId w:val="5"/>
        </w:numPr>
      </w:pPr>
      <w:r>
        <w:t>Istota i znaczenie założeń koncepcyjnych i c</w:t>
      </w:r>
      <w:r w:rsidR="00BF5653">
        <w:t>ech jakościow</w:t>
      </w:r>
      <w:r>
        <w:t xml:space="preserve">ych </w:t>
      </w:r>
      <w:r w:rsidR="00BF5653">
        <w:t>sprawozdania finansowego.</w:t>
      </w:r>
    </w:p>
    <w:p w14:paraId="39D3A454" w14:textId="77777777" w:rsidR="00786B92" w:rsidRDefault="00445140" w:rsidP="00786B92">
      <w:pPr>
        <w:pStyle w:val="Akapitzlist"/>
        <w:numPr>
          <w:ilvl w:val="0"/>
          <w:numId w:val="5"/>
        </w:numPr>
      </w:pPr>
      <w:r w:rsidRPr="00445140">
        <w:t>Społeczna odpowiedzialność biznesu – CSR</w:t>
      </w:r>
      <w:r>
        <w:t>.</w:t>
      </w:r>
    </w:p>
    <w:p w14:paraId="0753FA8B" w14:textId="77777777" w:rsidR="00786B92" w:rsidRDefault="00445140" w:rsidP="00786B92">
      <w:pPr>
        <w:pStyle w:val="Akapitzlist"/>
        <w:numPr>
          <w:ilvl w:val="0"/>
          <w:numId w:val="5"/>
        </w:numPr>
      </w:pPr>
      <w:r w:rsidRPr="00445140">
        <w:t>Zasady sporządzania i zawartość informacyjna sprawozdania z działalności jednostki</w:t>
      </w:r>
      <w:r>
        <w:t>.</w:t>
      </w:r>
    </w:p>
    <w:p w14:paraId="3BBF59AC" w14:textId="77777777" w:rsidR="00786B92" w:rsidRDefault="00FF047E" w:rsidP="00786B92">
      <w:pPr>
        <w:pStyle w:val="Akapitzlist"/>
        <w:numPr>
          <w:ilvl w:val="0"/>
          <w:numId w:val="5"/>
        </w:numPr>
      </w:pPr>
      <w:r>
        <w:t>Formy opodatkowania działalności gospodarczej osób fizycznych.</w:t>
      </w:r>
    </w:p>
    <w:p w14:paraId="36DFF7A6" w14:textId="77777777" w:rsidR="00137B48" w:rsidRPr="00137B48" w:rsidRDefault="00137B48" w:rsidP="00137B48"/>
    <w:sectPr w:rsidR="00137B48" w:rsidRPr="00137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3A05"/>
    <w:multiLevelType w:val="hybridMultilevel"/>
    <w:tmpl w:val="0A5E3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322E7"/>
    <w:multiLevelType w:val="hybridMultilevel"/>
    <w:tmpl w:val="9A763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B4C1A"/>
    <w:multiLevelType w:val="hybridMultilevel"/>
    <w:tmpl w:val="90AC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770B9"/>
    <w:multiLevelType w:val="hybridMultilevel"/>
    <w:tmpl w:val="9A763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47978"/>
    <w:multiLevelType w:val="hybridMultilevel"/>
    <w:tmpl w:val="9A763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54FB8"/>
    <w:multiLevelType w:val="hybridMultilevel"/>
    <w:tmpl w:val="90AC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03088">
    <w:abstractNumId w:val="0"/>
  </w:num>
  <w:num w:numId="2" w16cid:durableId="935790906">
    <w:abstractNumId w:val="4"/>
  </w:num>
  <w:num w:numId="3" w16cid:durableId="1638098367">
    <w:abstractNumId w:val="2"/>
  </w:num>
  <w:num w:numId="4" w16cid:durableId="220099973">
    <w:abstractNumId w:val="3"/>
  </w:num>
  <w:num w:numId="5" w16cid:durableId="292515948">
    <w:abstractNumId w:val="1"/>
  </w:num>
  <w:num w:numId="6" w16cid:durableId="700738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F"/>
    <w:rsid w:val="00082502"/>
    <w:rsid w:val="000F07A4"/>
    <w:rsid w:val="00137B48"/>
    <w:rsid w:val="002330AF"/>
    <w:rsid w:val="002A2A59"/>
    <w:rsid w:val="003448AE"/>
    <w:rsid w:val="003521C6"/>
    <w:rsid w:val="0039026A"/>
    <w:rsid w:val="003E52C0"/>
    <w:rsid w:val="00400F0A"/>
    <w:rsid w:val="00445140"/>
    <w:rsid w:val="0048776C"/>
    <w:rsid w:val="004B514C"/>
    <w:rsid w:val="00516805"/>
    <w:rsid w:val="00553A95"/>
    <w:rsid w:val="00597F4E"/>
    <w:rsid w:val="00646272"/>
    <w:rsid w:val="0075535C"/>
    <w:rsid w:val="0076738F"/>
    <w:rsid w:val="00786B92"/>
    <w:rsid w:val="00803119"/>
    <w:rsid w:val="0083570D"/>
    <w:rsid w:val="008716E8"/>
    <w:rsid w:val="00904ED7"/>
    <w:rsid w:val="009740C7"/>
    <w:rsid w:val="00A433FB"/>
    <w:rsid w:val="00BF5653"/>
    <w:rsid w:val="00C30D89"/>
    <w:rsid w:val="00CD2BAC"/>
    <w:rsid w:val="00CE52D2"/>
    <w:rsid w:val="00CE5EB5"/>
    <w:rsid w:val="00D3726D"/>
    <w:rsid w:val="00D81EFF"/>
    <w:rsid w:val="00E06183"/>
    <w:rsid w:val="00EB725A"/>
    <w:rsid w:val="00EC73C9"/>
    <w:rsid w:val="00F1098C"/>
    <w:rsid w:val="00F86D0F"/>
    <w:rsid w:val="00FA23EB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44A7"/>
  <w15:docId w15:val="{898311D4-34C7-4BD6-A13E-05633A8F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B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 Kuciński</dc:creator>
  <cp:keywords/>
  <dc:description/>
  <cp:lastModifiedBy>Andrzej Kuciński</cp:lastModifiedBy>
  <cp:revision>2</cp:revision>
  <dcterms:created xsi:type="dcterms:W3CDTF">2024-02-29T20:50:00Z</dcterms:created>
  <dcterms:modified xsi:type="dcterms:W3CDTF">2024-02-29T20:50:00Z</dcterms:modified>
</cp:coreProperties>
</file>