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57A2" w14:textId="77777777" w:rsidR="006E353E" w:rsidRPr="006E353E" w:rsidRDefault="006E353E" w:rsidP="006E353E">
      <w:pPr>
        <w:rPr>
          <w:sz w:val="44"/>
          <w:szCs w:val="44"/>
        </w:rPr>
      </w:pPr>
      <w:r w:rsidRPr="006E353E">
        <w:rPr>
          <w:sz w:val="44"/>
          <w:szCs w:val="44"/>
        </w:rPr>
        <w:t>Logistyka</w:t>
      </w:r>
    </w:p>
    <w:p w14:paraId="1E06A12D" w14:textId="626E91DD" w:rsidR="00CB1F77" w:rsidRPr="00CB1F77" w:rsidRDefault="00CB1F77" w:rsidP="00CB1F77">
      <w:pPr>
        <w:spacing w:before="100" w:beforeAutospacing="1" w:after="100" w:afterAutospacing="1" w:line="240" w:lineRule="auto"/>
        <w:jc w:val="both"/>
        <w:rPr>
          <w:rFonts w:eastAsia="Times New Roman" w:cs="Tahoma"/>
          <w:kern w:val="3"/>
          <w:lang w:eastAsia="zh-CN" w:bidi="hi-IN"/>
        </w:rPr>
      </w:pPr>
      <w:r w:rsidRPr="00CB1F77">
        <w:rPr>
          <w:rFonts w:eastAsia="Times New Roman" w:cs="Times New Roman"/>
          <w:lang w:eastAsia="pl-PL"/>
        </w:rPr>
        <w:t>Studia II stopnia - stacjonarne i niestacjonarne trwają 2 lata (4 semestry)</w:t>
      </w:r>
      <w:r w:rsidR="00811866">
        <w:rPr>
          <w:rFonts w:eastAsia="Times New Roman" w:cs="Times New Roman"/>
          <w:lang w:eastAsia="pl-PL"/>
        </w:rPr>
        <w:t xml:space="preserve"> i</w:t>
      </w:r>
      <w:r w:rsidRPr="00CB1F77">
        <w:rPr>
          <w:rFonts w:eastAsia="Times New Roman" w:cs="Times New Roman"/>
          <w:lang w:eastAsia="pl-PL"/>
        </w:rPr>
        <w:t xml:space="preserve"> </w:t>
      </w:r>
      <w:r w:rsidRPr="00CB1F77">
        <w:rPr>
          <w:rFonts w:eastAsia="Times New Roman" w:cs="Tahoma"/>
          <w:kern w:val="3"/>
          <w:lang w:eastAsia="zh-CN" w:bidi="hi-IN"/>
        </w:rPr>
        <w:t xml:space="preserve">tworzą możliwość nabycia wiedzy interdyscyplinarnej oraz specjalistycznej. </w:t>
      </w:r>
    </w:p>
    <w:p w14:paraId="4D749C12" w14:textId="251738CF" w:rsidR="006E353E" w:rsidRPr="00CB1F77" w:rsidRDefault="006E353E" w:rsidP="00CB1F77">
      <w:pPr>
        <w:jc w:val="both"/>
      </w:pPr>
      <w:r w:rsidRPr="00CB1F77">
        <w:t xml:space="preserve">Studia drugiego stopnia na kierunku Logistyka o profilu praktycznym na Wydziale Ekonomicznym to możliwość dla ogromnej liczby studentów na kontynuowanie edukacji w macierzystej Uczelni, którzy do tej pory poszukiwali miejsca na dopełnienie swojej edukacji w zakresie </w:t>
      </w:r>
      <w:r w:rsidR="00C457A4">
        <w:t>l</w:t>
      </w:r>
      <w:r w:rsidRPr="00CB1F77">
        <w:t xml:space="preserve">ogistyki. Program studiów magisterskich na kierunku </w:t>
      </w:r>
      <w:r w:rsidR="00C457A4">
        <w:t>l</w:t>
      </w:r>
      <w:r w:rsidRPr="00CB1F77">
        <w:t xml:space="preserve">ogistyka wpisuje się doskonale w Misję i Strategię Akademii im. Jakuba z Paradyża w Gorzowie Wielkopolskim, której głównym zadaniem jest podnoszenie jakości kształcenia oraz elastyczność w dostosowywaniu oferty edukacyjnej do wymagań rynku pracy i preferencji kandydatów na studia. Idea utworzenia studiów magisterskich o profilu praktycznym na kierunku </w:t>
      </w:r>
      <w:r w:rsidR="00C457A4">
        <w:t>l</w:t>
      </w:r>
      <w:r w:rsidRPr="00CB1F77">
        <w:t xml:space="preserve">ogistyka wpisuje się w dotychczasową ofertę kształcenia na Wydziale Ekonomicznym, gdzie w ofercie kształcenia prowadzone są studia pierwszego stopnia (licencjackie) na kierunku logistyka. Wspólną cechą obu stopni, studiów licencjackich oraz magisterskich dla kierunku </w:t>
      </w:r>
      <w:r w:rsidR="00C457A4">
        <w:t>l</w:t>
      </w:r>
      <w:r w:rsidRPr="00CB1F77">
        <w:t>ogistyka, jest kształcenie wysoko wykwalifikowanych kadr dla lokalnej, regionalnej i ogólnopolskiej gospodarki. Program kształcenia jest zróżnicowany i obejmuje zakres kształcenia, w tym przedmioty, wynikające z potrzeb zgłaszanych przez środowiska gospodarcze.</w:t>
      </w:r>
    </w:p>
    <w:p w14:paraId="0D943D8D" w14:textId="77777777" w:rsidR="006E353E" w:rsidRPr="00CB1F77" w:rsidRDefault="006E353E" w:rsidP="00CB1F77">
      <w:pPr>
        <w:jc w:val="both"/>
      </w:pPr>
      <w:r w:rsidRPr="00CB1F77">
        <w:t> </w:t>
      </w:r>
    </w:p>
    <w:p w14:paraId="0B0A09FD" w14:textId="77777777" w:rsidR="006E353E" w:rsidRPr="00CB1F77" w:rsidRDefault="006E353E" w:rsidP="00CB1F77">
      <w:pPr>
        <w:jc w:val="both"/>
      </w:pPr>
      <w:r w:rsidRPr="00CB1F77">
        <w:t>Do głównych specjalności, które studenci kierunku Logistyka mogą wybrać zaliczają się:</w:t>
      </w:r>
    </w:p>
    <w:p w14:paraId="1B2DF87E" w14:textId="77777777" w:rsidR="006E353E" w:rsidRPr="00CB1F77" w:rsidRDefault="006E353E" w:rsidP="00CB1F77">
      <w:pPr>
        <w:numPr>
          <w:ilvl w:val="0"/>
          <w:numId w:val="1"/>
        </w:numPr>
        <w:jc w:val="both"/>
      </w:pPr>
      <w:r w:rsidRPr="00CB1F77">
        <w:rPr>
          <w:b/>
          <w:bCs/>
        </w:rPr>
        <w:t>transport i spedycja,</w:t>
      </w:r>
    </w:p>
    <w:p w14:paraId="4DA2BB7C" w14:textId="77777777" w:rsidR="006E353E" w:rsidRPr="00CB1F77" w:rsidRDefault="006E353E" w:rsidP="00CB1F77">
      <w:pPr>
        <w:numPr>
          <w:ilvl w:val="0"/>
          <w:numId w:val="1"/>
        </w:numPr>
        <w:jc w:val="both"/>
      </w:pPr>
      <w:r w:rsidRPr="00CB1F77">
        <w:rPr>
          <w:b/>
          <w:bCs/>
        </w:rPr>
        <w:t>logistyka przedsiębiorstw,</w:t>
      </w:r>
    </w:p>
    <w:p w14:paraId="76FF6959" w14:textId="77777777" w:rsidR="006E353E" w:rsidRPr="00CB1F77" w:rsidRDefault="006E353E" w:rsidP="00CB1F77">
      <w:pPr>
        <w:numPr>
          <w:ilvl w:val="0"/>
          <w:numId w:val="1"/>
        </w:numPr>
        <w:jc w:val="both"/>
      </w:pPr>
      <w:r w:rsidRPr="00CB1F77">
        <w:rPr>
          <w:b/>
          <w:bCs/>
        </w:rPr>
        <w:t>logistyka w bezpieczeństwie i ratownictwie.</w:t>
      </w:r>
    </w:p>
    <w:p w14:paraId="3F796B5A" w14:textId="77777777" w:rsidR="006E353E" w:rsidRPr="00CB1F77" w:rsidRDefault="006E353E" w:rsidP="00CB1F77">
      <w:pPr>
        <w:jc w:val="both"/>
      </w:pPr>
      <w:r w:rsidRPr="00CB1F77">
        <w:t> </w:t>
      </w:r>
    </w:p>
    <w:p w14:paraId="30182474" w14:textId="77777777" w:rsidR="006E353E" w:rsidRPr="00CB1F77" w:rsidRDefault="006E353E" w:rsidP="00CB1F77">
      <w:pPr>
        <w:jc w:val="both"/>
      </w:pPr>
      <w:r w:rsidRPr="00CB1F77">
        <w:t>            Misją Akademii im. Jakuba z Paradyża w Gorzowie Wielkopolskim jest dążenie do ustawicznego podnoszenia poziomu wykształcenia społeczeństwa w regionie poprzez upowszechnianie wiedzy, kształcenie umiejętności jej praktycznego zastosowania w dynamicznie zmieniającym się otoczeniu społeczno-ekonomicznym oraz budowanie postaw przedsiębiorczych. Jednym z głównych celów strategicznych Akademii jest systematyczna dywersyfikacja kierunków kształcenia oraz pogłębianie kształcenia na prowadzonych kierunkach.</w:t>
      </w:r>
    </w:p>
    <w:p w14:paraId="293B37EE" w14:textId="36F7D3F1" w:rsidR="006E353E" w:rsidRPr="00CB1F77" w:rsidRDefault="006E353E" w:rsidP="00CB1F77">
      <w:pPr>
        <w:jc w:val="both"/>
      </w:pPr>
      <w:r w:rsidRPr="00CB1F77">
        <w:t xml:space="preserve">            Studia drugiego stopnia na kierunku </w:t>
      </w:r>
      <w:r w:rsidR="00C457A4">
        <w:t>l</w:t>
      </w:r>
      <w:r w:rsidRPr="00CB1F77">
        <w:t xml:space="preserve">ogistyka pozwalają realizować zakładany cel strategiczny uczelni. Kierunek logistyka zapewnia pełne i wszechstronne przygotowanie absolwentów do skutecznego działania na rynku pracy w szeroko rozumianej sferze </w:t>
      </w:r>
      <w:r w:rsidR="00C457A4">
        <w:t>l</w:t>
      </w:r>
      <w:r w:rsidRPr="00CB1F77">
        <w:t>ogistyki oraz przedsiębiorstw, w których działalność logistyczna jest postrzegana jako istotny składnik budowania przewagi konkurencyjnej na rynku.</w:t>
      </w:r>
    </w:p>
    <w:p w14:paraId="5FDD6B5E" w14:textId="79A326CB" w:rsidR="006E353E" w:rsidRPr="00CB1F77" w:rsidRDefault="006E353E" w:rsidP="00CB1F77">
      <w:pPr>
        <w:jc w:val="both"/>
      </w:pPr>
      <w:r w:rsidRPr="00CB1F77">
        <w:t xml:space="preserve">            Studia magisterskie na kierunku </w:t>
      </w:r>
      <w:r w:rsidR="00C457A4">
        <w:t>l</w:t>
      </w:r>
      <w:r w:rsidRPr="00CB1F77">
        <w:t>ogistyka, Wydział Ekonomiczny oraz Uczelnia są otwarte na najnowsze osiągnięcia naukowe i techniczne, uwzględniają zapotrzebowanie społeczne dotyczące usług, w tym usług logistycznych, w duchu służby na rzecz wspólnego dobra, uwzględniając potrzeby lokalnego biznesu, w tym szeroko pojętej wiedzy i kompetencji, istotnych z punktu widzenia prowadzenia działalności gospodarczej.</w:t>
      </w:r>
    </w:p>
    <w:p w14:paraId="231F7AE1" w14:textId="77777777" w:rsidR="00F00471" w:rsidRPr="00CB1F77" w:rsidRDefault="00F00471" w:rsidP="006E353E"/>
    <w:sectPr w:rsidR="00F00471" w:rsidRPr="00CB1F77" w:rsidSect="002757B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C36"/>
    <w:multiLevelType w:val="multilevel"/>
    <w:tmpl w:val="C1F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43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3E"/>
    <w:rsid w:val="000D0801"/>
    <w:rsid w:val="00272E27"/>
    <w:rsid w:val="002757B1"/>
    <w:rsid w:val="003B3D20"/>
    <w:rsid w:val="006E353E"/>
    <w:rsid w:val="006F642D"/>
    <w:rsid w:val="00811866"/>
    <w:rsid w:val="00876FFE"/>
    <w:rsid w:val="008E5EC5"/>
    <w:rsid w:val="00C457A4"/>
    <w:rsid w:val="00CB1F77"/>
    <w:rsid w:val="00E84D39"/>
    <w:rsid w:val="00F00471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3B0"/>
  <w15:chartTrackingRefBased/>
  <w15:docId w15:val="{B5CA3A21-5224-4683-97E4-9E570B4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5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5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5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5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5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5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5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5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5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5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2</cp:revision>
  <dcterms:created xsi:type="dcterms:W3CDTF">2026-03-12T08:31:00Z</dcterms:created>
  <dcterms:modified xsi:type="dcterms:W3CDTF">2026-03-12T08:31:00Z</dcterms:modified>
</cp:coreProperties>
</file>